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ДОЛЖНОСТНАЯ ИНСТРУКЦИЯ ПЕДАГОГА ПО ПРЕДМЕТУ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>«ТЕХНОЛОГИЯ»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>ЦЕНТРА ОБРАЗОВАНИЯ ЦИФРОВОГО И ГУМАНИТАРНОГО ПРОФИЛЕЙ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«ТОЧКА РОСТА»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определяет должностные права и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обязанности педагога по предмету «Технология» Центра цифрового и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>гуманитарного про</w:t>
      </w:r>
      <w:r>
        <w:rPr>
          <w:rFonts w:ascii="Times New Roman" w:hAnsi="Times New Roman" w:cs="Times New Roman"/>
          <w:sz w:val="24"/>
          <w:szCs w:val="24"/>
        </w:rPr>
        <w:t>филей «Точка роста» МБОУ СОШ №15</w:t>
      </w:r>
      <w:r w:rsidRPr="008567D2">
        <w:rPr>
          <w:rFonts w:ascii="Times New Roman" w:hAnsi="Times New Roman" w:cs="Times New Roman"/>
          <w:sz w:val="24"/>
          <w:szCs w:val="24"/>
        </w:rPr>
        <w:t xml:space="preserve">, создана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исполнение условий трудового договора и не противоречит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законодательству, а также внутренним (локальным) распорядительным актам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работодателя.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1.1. Педагог по предмету «Технология» относится к категории специалистов.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1.2. На должность педагога по предмету «Технология» принимается лицо: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имеющее высшее профессиональное образование или среднее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по направлению подготовки "Образование и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педагогика" или в области, соответствующей преподаваемому предмету,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предъявления требований к стажу работы либо высшее профессиональное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образование или среднее профессиональное образование и дополнительное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по направлению деятельности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без предъявления требований к стажу работы;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лишенное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права заниматься педагогической деятельностью в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67D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с вступившим в законную силу приговором суда;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или не имевшее судимости, не подвергающееся или не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67D2">
        <w:rPr>
          <w:rFonts w:ascii="Times New Roman" w:hAnsi="Times New Roman" w:cs="Times New Roman"/>
          <w:sz w:val="24"/>
          <w:szCs w:val="24"/>
        </w:rPr>
        <w:t xml:space="preserve">подвергавшееся уголовному преследованию (за исключением лиц, уголовное </w:t>
      </w:r>
      <w:proofErr w:type="gramEnd"/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преследование в отношении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прекращено по реабилитирующим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основаниям) за преступления против жизни и здоровья, свободы, чести и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67D2">
        <w:rPr>
          <w:rFonts w:ascii="Times New Roman" w:hAnsi="Times New Roman" w:cs="Times New Roman"/>
          <w:sz w:val="24"/>
          <w:szCs w:val="24"/>
        </w:rPr>
        <w:t xml:space="preserve">достоинства личности (за исключением незаконного помещения в </w:t>
      </w:r>
      <w:proofErr w:type="gramEnd"/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психиатрический стационар, клеветы и оскорбления), половой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lastRenderedPageBreak/>
        <w:t xml:space="preserve">неприкосновенности и половой свободы личности, против семьи и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несовершеннолетних, здоровья населения и общественной нравственности,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основ конституционного строя и безопасности государства, а также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общественной безопасности;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неснятой или непогашенной судимости за умышленные тяжкие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и особо тяжкие преступления;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недееспособным в установленном федеральным законом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67D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заболеваний, предусмотренных перечнем, утверждаемым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власти, осуществляющим функции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выработке государственной политики и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нормативно-правовому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регулированию в области здравоохранения.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1.3. Педагог по предмету «Технология» должен знать: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приоритетные направления развития образовательной системы Российской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Федерации;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законы и иные нормативные правовые акты, регламентирующие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основы общетеоретических дисциплин в объеме, необходимом для решения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педагогических, научно-методических и организационно-управленческих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задач;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педагогику, психологию, возрастную физиологию;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школьную гигиену;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методику преподавания предмета;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>- программы и учебники по преподаваемому предмету;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методику воспитательной работы;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требования к оснащению и оборудованию учебных кабинетов и подсобных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помещений к ним;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средства обучения и их дидактические возможности;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lastRenderedPageBreak/>
        <w:t xml:space="preserve">- основы научной организации труда;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нормативные документы по вопросам обучения и воспитания детей и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молодежи;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теорию и методы управления образовательными системами;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современные педагогические технологии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продуктивного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дифференцированного обучения, реализации </w:t>
      </w:r>
      <w:proofErr w:type="spellStart"/>
      <w:r w:rsidRPr="008567D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8567D2">
        <w:rPr>
          <w:rFonts w:ascii="Times New Roman" w:hAnsi="Times New Roman" w:cs="Times New Roman"/>
          <w:sz w:val="24"/>
          <w:szCs w:val="24"/>
        </w:rPr>
        <w:t xml:space="preserve"> подхода,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развивающего обучения;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методы убеждения, аргументации своей позиции, установления контактов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обучающимися разного возраста, их родителями (лицами, их заменяющими),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коллегами по работе;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технологии диагностики причин конфликтных ситуаций, их профилактики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и разрешения;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основы экологии, экономики, социологии;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основы работы с текстовыми редакторами, электронными таблицами,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электронной почтой и браузерами, мультимедийным оборудованием;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основы трудового законодательства;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Правила внутреннего трудового распорядка МБОУ СОШ №26;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- правила по охране труда и пожарной безопасности;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2. Функции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2.1. Обучение и воспитание обучающихся с учетом их </w:t>
      </w:r>
      <w:proofErr w:type="spellStart"/>
      <w:r w:rsidRPr="008567D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567D2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специфики преподаваемого предмета.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2.2. Обеспечение охраны жизни и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обучающихся во время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3. Должностные обязанности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Педагог по предмету «Технология» исполняет следующие обязанности: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3.1. Осуществляет обучение и воспитание обучающихся с учетом их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психолого-физиологических особенностей и специфики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преподаваемого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предмета, способствует формированию общей культуры личности,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социализации, осознанного выбора и освоения образовательных программ,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lastRenderedPageBreak/>
        <w:t xml:space="preserve">используя разнообразные формы, приемы, методы и средства обучения,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том числе по индивидуальным учебным планам, ускоренным курсам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67D2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стандартов,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технологии, включая информационные, а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также цифровые образовательные ресурсы.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3.2. Обоснованно выбирает программы и учебно-методическое обеспечение,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включая цифровые образовательные ресурсы.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3.3. Проводит учебные занятия, опираясь на достижения в области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педагогической и психологической наук, возрастной психологии и школьной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гигиены, а также современных информационных технологий и методик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обучения.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3.4. Планирует и осуществляет образовательную деятельность в соответствии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>с образов</w:t>
      </w:r>
      <w:r>
        <w:rPr>
          <w:rFonts w:ascii="Times New Roman" w:hAnsi="Times New Roman" w:cs="Times New Roman"/>
          <w:sz w:val="24"/>
          <w:szCs w:val="24"/>
        </w:rPr>
        <w:t>ательной программой МБОУ СОШ №15</w:t>
      </w:r>
      <w:r w:rsidRPr="008567D2">
        <w:rPr>
          <w:rFonts w:ascii="Times New Roman" w:hAnsi="Times New Roman" w:cs="Times New Roman"/>
          <w:sz w:val="24"/>
          <w:szCs w:val="24"/>
        </w:rPr>
        <w:t xml:space="preserve">, разрабатывает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рабочую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программу по предмету, курсу на основе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примерных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основных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и обеспечивает ее выполнение, организуя и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поддерживая разнообразные виды деятельности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, ориентируясь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на личность обучающегося, развитие его мотивации,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интересов, способностей, организует самостоятельную деятельность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67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, в том числе исследовательскую, реализует проблемное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обучение, осуществляет связь обучения по предмету (курсу, программе)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практикой, обсуждает с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актуальные события современности.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3.5. Обеспечивает достижение и подтверждение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уровней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образования (образовательных цензов).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3.6. Оценивает эффективность и результаты обучения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предмету (курсу, программе), учитывая освоение знаний, овладение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умениями, развитие опыта творческой деятельности, познавательного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интереса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, используя компьютерные технологии, в </w:t>
      </w:r>
      <w:proofErr w:type="spellStart"/>
      <w:r w:rsidRPr="008567D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5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текстовые редакторы и электронные таблицы в своей деятельности.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lastRenderedPageBreak/>
        <w:t xml:space="preserve">3.7. Соблюдает права и свободы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, поддерживает учебную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дисциплину, режим посещения занятий, уважая человеческое достоинство,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честь и репутацию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3.8. Осуществляет контрольно-оценочную деятельность в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67D2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способов оценивания в условиях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67D2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информационно-коммуникационных технологий (ведение электронных форм </w:t>
      </w:r>
      <w:proofErr w:type="gramEnd"/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документации, в том числе электронного журнала и дневников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обучающихся).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3.9. Вносит предложения по совершенствованию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в МБОУ СОШ №15.</w:t>
      </w:r>
      <w:bookmarkStart w:id="0" w:name="_GoBack"/>
      <w:bookmarkEnd w:id="0"/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3.10. Участвует в деятельности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и иных советов МБОУ СОШ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№26, а также в деятельности методических объединений и других формах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методической работы.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3.11. Обеспечивает охрану жизни и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обучающихся во время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3.12. Осуществляет связь с родителями (лицами, их заменяющими).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3.13. Выполняет правила по охране труда и пожарной безопасности.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4. Права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Педагог по предмету «Технология» имеет право: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4.1. Участвовать в обсуждении проектов решений руководства МБОУ СОШ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№26.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4.2. По согласованию с непосредственным руководителем привлекать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решению поставленных перед ним задач других работников.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4.3. Запрашивать и получать от работников других структурных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подразделений необходимую информацию, документы.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4.4. Участвовать в обсуждении вопросов, касающихся исполняемых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должностных обязанностей.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4.5. Требовать от руководства оказания содействия в исполнении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обязанностей.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5. Заключительные положения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Профессионального стандарта, утвержденного Приказом Министерства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труда и социальной защиты Российской Федерации от 08.09.2015 N 613н.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5.2. Данная должностная инструкция определяет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трудовые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функции работника, которые могут быть дополнены, расширены или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67D2">
        <w:rPr>
          <w:rFonts w:ascii="Times New Roman" w:hAnsi="Times New Roman" w:cs="Times New Roman"/>
          <w:sz w:val="24"/>
          <w:szCs w:val="24"/>
        </w:rPr>
        <w:t>конкретизированы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дополнительными соглашениями между сторонами.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5.3. Должностная инструкция не должна противоречить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трудовому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соглашению заключенного между работником и работодателем. В случае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противоречия, приоритет имеет трудовое соглашение.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5.4. Должностная инструкция изготавливается в двух идентичных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67D2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и утверждается руководителем организации.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5.5. Каждый экземпляр данного документа подписывается всеми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заинтересованными лицами и подлежит доведению до работника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роспись.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5.6. Один из полностью заполненных экземпляров подлежит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передаче работнику для использования в трудовой деятельности.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5.7. Ознакомление работника с настоящей должностной инструкцией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осуществляется при приеме на работу (до подписания трудового договора).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5.8. Факт ознакомления работника с настоящей должностной инструкцией </w:t>
      </w:r>
    </w:p>
    <w:p w:rsidR="008567D2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подтверждается подписью в экземпляре должностной инструкции, </w:t>
      </w:r>
    </w:p>
    <w:p w:rsidR="00B25544" w:rsidRPr="008567D2" w:rsidRDefault="008567D2" w:rsidP="008567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67D2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у работодателя</w:t>
      </w:r>
    </w:p>
    <w:sectPr w:rsidR="00B25544" w:rsidRPr="0085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D2"/>
    <w:rsid w:val="008567D2"/>
    <w:rsid w:val="00B2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local.admin</cp:lastModifiedBy>
  <cp:revision>1</cp:revision>
  <dcterms:created xsi:type="dcterms:W3CDTF">2022-08-09T11:30:00Z</dcterms:created>
  <dcterms:modified xsi:type="dcterms:W3CDTF">2022-08-09T11:32:00Z</dcterms:modified>
</cp:coreProperties>
</file>